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08" w:rsidRDefault="00B27F08" w:rsidP="00B27F08">
      <w:bookmarkStart w:id="0" w:name="_GoBack"/>
      <w:bookmarkEnd w:id="0"/>
      <w:r>
        <w:t xml:space="preserve">Izbrane ideje </w:t>
      </w:r>
    </w:p>
    <w:p w:rsidR="00B27F08" w:rsidRDefault="00B27F08" w:rsidP="00B27F08">
      <w:r>
        <w:t>Svoje prispevke so oddali učenci iz OŠ Idrija in OŠ Sp. Idrija ter dijaki GJV Idrija.</w:t>
      </w:r>
    </w:p>
    <w:p w:rsidR="00B27F08" w:rsidRDefault="00B27F08" w:rsidP="00B27F08"/>
    <w:p w:rsidR="00B27F08" w:rsidRDefault="00B27F08" w:rsidP="00B27F08"/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652"/>
        <w:gridCol w:w="1586"/>
        <w:gridCol w:w="1663"/>
        <w:gridCol w:w="1876"/>
        <w:gridCol w:w="1565"/>
      </w:tblGrid>
      <w:tr w:rsidR="00B27F08" w:rsidTr="00C630F2">
        <w:tc>
          <w:tcPr>
            <w:tcW w:w="1652" w:type="dxa"/>
          </w:tcPr>
          <w:p w:rsidR="00B27F08" w:rsidRDefault="00B27F08" w:rsidP="00C630F2">
            <w:pPr>
              <w:pStyle w:val="Odstavekseznama"/>
              <w:ind w:left="0"/>
            </w:pPr>
            <w:r>
              <w:t>Ime/priimek</w:t>
            </w:r>
          </w:p>
        </w:tc>
        <w:tc>
          <w:tcPr>
            <w:tcW w:w="158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razred</w:t>
            </w:r>
          </w:p>
        </w:tc>
        <w:tc>
          <w:tcPr>
            <w:tcW w:w="1663" w:type="dxa"/>
          </w:tcPr>
          <w:p w:rsidR="00B27F08" w:rsidRDefault="00B27F08" w:rsidP="00C630F2">
            <w:pPr>
              <w:pStyle w:val="Odstavekseznama"/>
              <w:ind w:left="0"/>
            </w:pPr>
            <w:r>
              <w:t>šifra</w:t>
            </w:r>
          </w:p>
        </w:tc>
        <w:tc>
          <w:tcPr>
            <w:tcW w:w="187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naslov</w:t>
            </w:r>
          </w:p>
        </w:tc>
        <w:tc>
          <w:tcPr>
            <w:tcW w:w="1565" w:type="dxa"/>
          </w:tcPr>
          <w:p w:rsidR="00B27F08" w:rsidRDefault="00B27F08" w:rsidP="00C630F2">
            <w:pPr>
              <w:pStyle w:val="Odstavekseznama"/>
              <w:ind w:left="0"/>
            </w:pPr>
            <w:r>
              <w:t>opomba</w:t>
            </w:r>
          </w:p>
        </w:tc>
      </w:tr>
      <w:tr w:rsidR="00B27F08" w:rsidTr="00C630F2">
        <w:tc>
          <w:tcPr>
            <w:tcW w:w="1652" w:type="dxa"/>
          </w:tcPr>
          <w:p w:rsidR="00B27F08" w:rsidRDefault="00B27F08" w:rsidP="00C630F2">
            <w:pPr>
              <w:pStyle w:val="Odstavekseznama"/>
              <w:ind w:left="0"/>
            </w:pPr>
            <w:r>
              <w:t>Erika Pajer</w:t>
            </w:r>
          </w:p>
        </w:tc>
        <w:tc>
          <w:tcPr>
            <w:tcW w:w="158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2.B</w:t>
            </w:r>
          </w:p>
        </w:tc>
        <w:tc>
          <w:tcPr>
            <w:tcW w:w="1663" w:type="dxa"/>
          </w:tcPr>
          <w:p w:rsidR="00B27F08" w:rsidRDefault="00B27F08" w:rsidP="00C630F2">
            <w:pPr>
              <w:pStyle w:val="Odstavekseznama"/>
              <w:ind w:left="0"/>
            </w:pPr>
            <w:r>
              <w:t>23/3-24</w:t>
            </w:r>
          </w:p>
        </w:tc>
        <w:tc>
          <w:tcPr>
            <w:tcW w:w="187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Transportni kanal</w:t>
            </w:r>
          </w:p>
        </w:tc>
        <w:tc>
          <w:tcPr>
            <w:tcW w:w="1565" w:type="dxa"/>
          </w:tcPr>
          <w:p w:rsidR="00B27F08" w:rsidRDefault="00B27F08" w:rsidP="00C630F2">
            <w:pPr>
              <w:pStyle w:val="Odstavekseznama"/>
              <w:ind w:left="0"/>
            </w:pPr>
            <w:r>
              <w:t>podzemna kapsula</w:t>
            </w:r>
          </w:p>
        </w:tc>
      </w:tr>
      <w:tr w:rsidR="00B27F08" w:rsidTr="00C630F2">
        <w:tc>
          <w:tcPr>
            <w:tcW w:w="1652" w:type="dxa"/>
          </w:tcPr>
          <w:p w:rsidR="00B27F08" w:rsidRDefault="00B27F08" w:rsidP="00C630F2">
            <w:pPr>
              <w:pStyle w:val="Odstavekseznama"/>
              <w:ind w:left="0"/>
            </w:pPr>
            <w:r>
              <w:t>Anže Filač</w:t>
            </w:r>
          </w:p>
        </w:tc>
        <w:tc>
          <w:tcPr>
            <w:tcW w:w="158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2.B</w:t>
            </w:r>
          </w:p>
        </w:tc>
        <w:tc>
          <w:tcPr>
            <w:tcW w:w="1663" w:type="dxa"/>
          </w:tcPr>
          <w:p w:rsidR="00B27F08" w:rsidRDefault="00B27F08" w:rsidP="00C630F2">
            <w:pPr>
              <w:pStyle w:val="Odstavekseznama"/>
              <w:ind w:left="0"/>
            </w:pPr>
            <w:r>
              <w:t>23/3-19</w:t>
            </w:r>
          </w:p>
        </w:tc>
        <w:tc>
          <w:tcPr>
            <w:tcW w:w="187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/</w:t>
            </w:r>
          </w:p>
        </w:tc>
        <w:tc>
          <w:tcPr>
            <w:tcW w:w="1565" w:type="dxa"/>
          </w:tcPr>
          <w:p w:rsidR="00B27F08" w:rsidRDefault="00B27F08" w:rsidP="00C630F2">
            <w:pPr>
              <w:pStyle w:val="Odstavekseznama"/>
              <w:ind w:left="0"/>
            </w:pPr>
            <w:proofErr w:type="spellStart"/>
            <w:r>
              <w:t>Protitežnostni</w:t>
            </w:r>
            <w:proofErr w:type="spellEnd"/>
            <w:r>
              <w:t xml:space="preserve"> stroj za vertikalni premik</w:t>
            </w:r>
          </w:p>
        </w:tc>
      </w:tr>
      <w:tr w:rsidR="00B27F08" w:rsidTr="00C630F2">
        <w:tc>
          <w:tcPr>
            <w:tcW w:w="1652" w:type="dxa"/>
          </w:tcPr>
          <w:p w:rsidR="00B27F08" w:rsidRDefault="00B27F08" w:rsidP="00C630F2">
            <w:pPr>
              <w:pStyle w:val="Odstavekseznama"/>
              <w:ind w:left="0"/>
            </w:pPr>
            <w:proofErr w:type="spellStart"/>
            <w:r>
              <w:t>Agon</w:t>
            </w:r>
            <w:proofErr w:type="spellEnd"/>
            <w:r>
              <w:t xml:space="preserve"> </w:t>
            </w:r>
            <w:proofErr w:type="spellStart"/>
            <w:r>
              <w:t>Zekiri</w:t>
            </w:r>
            <w:proofErr w:type="spellEnd"/>
            <w:r>
              <w:t>, Aljaž Tratnik, Anže Benčina, Luka Prezelj</w:t>
            </w:r>
          </w:p>
        </w:tc>
        <w:tc>
          <w:tcPr>
            <w:tcW w:w="158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3.T</w:t>
            </w:r>
          </w:p>
        </w:tc>
        <w:tc>
          <w:tcPr>
            <w:tcW w:w="1663" w:type="dxa"/>
          </w:tcPr>
          <w:p w:rsidR="00B27F08" w:rsidRDefault="00B27F08" w:rsidP="00C630F2">
            <w:pPr>
              <w:pStyle w:val="Odstavekseznama"/>
              <w:ind w:left="0"/>
            </w:pPr>
            <w:r>
              <w:t>17/3-1</w:t>
            </w:r>
          </w:p>
        </w:tc>
        <w:tc>
          <w:tcPr>
            <w:tcW w:w="1876" w:type="dxa"/>
          </w:tcPr>
          <w:p w:rsidR="00B27F08" w:rsidRDefault="00B27F08" w:rsidP="00C630F2">
            <w:pPr>
              <w:pStyle w:val="Odstavekseznama"/>
              <w:ind w:left="0"/>
            </w:pPr>
            <w:proofErr w:type="spellStart"/>
            <w:r>
              <w:t>Endless</w:t>
            </w:r>
            <w:proofErr w:type="spellEnd"/>
            <w:r>
              <w:t xml:space="preserve"> </w:t>
            </w:r>
            <w:proofErr w:type="spellStart"/>
            <w:r>
              <w:t>road</w:t>
            </w:r>
            <w:proofErr w:type="spellEnd"/>
          </w:p>
        </w:tc>
        <w:tc>
          <w:tcPr>
            <w:tcW w:w="1565" w:type="dxa"/>
          </w:tcPr>
          <w:p w:rsidR="00B27F08" w:rsidRDefault="00B27F08" w:rsidP="00C630F2">
            <w:pPr>
              <w:pStyle w:val="Odstavekseznama"/>
              <w:ind w:left="0"/>
            </w:pPr>
            <w:r>
              <w:t>tunelski prevoz</w:t>
            </w:r>
          </w:p>
        </w:tc>
      </w:tr>
      <w:tr w:rsidR="00B27F08" w:rsidTr="00C630F2">
        <w:tc>
          <w:tcPr>
            <w:tcW w:w="1652" w:type="dxa"/>
          </w:tcPr>
          <w:p w:rsidR="00B27F08" w:rsidRDefault="00B27F08" w:rsidP="00C630F2">
            <w:pPr>
              <w:pStyle w:val="Odstavekseznama"/>
              <w:ind w:left="0"/>
            </w:pPr>
            <w:r>
              <w:t>Janez Petrič, Jan Švigelj</w:t>
            </w:r>
          </w:p>
        </w:tc>
        <w:tc>
          <w:tcPr>
            <w:tcW w:w="158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1.T</w:t>
            </w:r>
          </w:p>
        </w:tc>
        <w:tc>
          <w:tcPr>
            <w:tcW w:w="1663" w:type="dxa"/>
          </w:tcPr>
          <w:p w:rsidR="00B27F08" w:rsidRDefault="00B27F08" w:rsidP="00C630F2">
            <w:pPr>
              <w:pStyle w:val="Odstavekseznama"/>
              <w:ind w:left="0"/>
            </w:pPr>
            <w:r>
              <w:t>17/3-4</w:t>
            </w:r>
          </w:p>
        </w:tc>
        <w:tc>
          <w:tcPr>
            <w:tcW w:w="187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Pridobivanje elektrike iz pnevmatike</w:t>
            </w:r>
          </w:p>
        </w:tc>
        <w:tc>
          <w:tcPr>
            <w:tcW w:w="1565" w:type="dxa"/>
          </w:tcPr>
          <w:p w:rsidR="00B27F08" w:rsidRDefault="00B27F08" w:rsidP="00C630F2">
            <w:pPr>
              <w:pStyle w:val="Odstavekseznama"/>
              <w:ind w:left="0"/>
            </w:pPr>
          </w:p>
        </w:tc>
      </w:tr>
      <w:tr w:rsidR="00B27F08" w:rsidTr="00C630F2">
        <w:tc>
          <w:tcPr>
            <w:tcW w:w="1652" w:type="dxa"/>
          </w:tcPr>
          <w:p w:rsidR="00B27F08" w:rsidRDefault="00B27F08" w:rsidP="00C630F2">
            <w:pPr>
              <w:pStyle w:val="Odstavekseznama"/>
              <w:ind w:left="0"/>
            </w:pPr>
            <w:r>
              <w:t>Črt Seljak</w:t>
            </w:r>
          </w:p>
        </w:tc>
        <w:tc>
          <w:tcPr>
            <w:tcW w:w="158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1.T</w:t>
            </w:r>
          </w:p>
        </w:tc>
        <w:tc>
          <w:tcPr>
            <w:tcW w:w="1663" w:type="dxa"/>
          </w:tcPr>
          <w:p w:rsidR="00B27F08" w:rsidRDefault="00B27F08" w:rsidP="00C630F2">
            <w:pPr>
              <w:pStyle w:val="Odstavekseznama"/>
              <w:ind w:left="0"/>
            </w:pPr>
            <w:r>
              <w:t>17/3-5</w:t>
            </w:r>
          </w:p>
        </w:tc>
        <w:tc>
          <w:tcPr>
            <w:tcW w:w="1876" w:type="dxa"/>
          </w:tcPr>
          <w:p w:rsidR="00B27F08" w:rsidRDefault="00B27F08" w:rsidP="00C630F2">
            <w:pPr>
              <w:pStyle w:val="Odstavekseznama"/>
              <w:ind w:left="0"/>
            </w:pPr>
            <w:proofErr w:type="spellStart"/>
            <w:r>
              <w:t>iDrone</w:t>
            </w:r>
            <w:proofErr w:type="spellEnd"/>
          </w:p>
        </w:tc>
        <w:tc>
          <w:tcPr>
            <w:tcW w:w="1565" w:type="dxa"/>
          </w:tcPr>
          <w:p w:rsidR="00B27F08" w:rsidRDefault="00B27F08" w:rsidP="00C630F2">
            <w:pPr>
              <w:pStyle w:val="Odstavekseznama"/>
              <w:ind w:left="0"/>
            </w:pPr>
          </w:p>
        </w:tc>
      </w:tr>
      <w:tr w:rsidR="00B27F08" w:rsidTr="00C630F2">
        <w:tc>
          <w:tcPr>
            <w:tcW w:w="1652" w:type="dxa"/>
          </w:tcPr>
          <w:p w:rsidR="00B27F08" w:rsidRDefault="00B27F08" w:rsidP="00C630F2">
            <w:pPr>
              <w:pStyle w:val="Odstavekseznama"/>
              <w:ind w:left="0"/>
            </w:pPr>
            <w:r>
              <w:t>Aljaž Seljak</w:t>
            </w:r>
          </w:p>
        </w:tc>
        <w:tc>
          <w:tcPr>
            <w:tcW w:w="158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4.A</w:t>
            </w:r>
          </w:p>
        </w:tc>
        <w:tc>
          <w:tcPr>
            <w:tcW w:w="1663" w:type="dxa"/>
          </w:tcPr>
          <w:p w:rsidR="00B27F08" w:rsidRDefault="00B27F08" w:rsidP="00C630F2">
            <w:pPr>
              <w:pStyle w:val="Odstavekseznama"/>
              <w:ind w:left="0"/>
            </w:pPr>
            <w:r>
              <w:t>1 / 4-1</w:t>
            </w:r>
          </w:p>
        </w:tc>
        <w:tc>
          <w:tcPr>
            <w:tcW w:w="187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BMW i1Dron, i10,i15</w:t>
            </w:r>
          </w:p>
        </w:tc>
        <w:tc>
          <w:tcPr>
            <w:tcW w:w="1565" w:type="dxa"/>
          </w:tcPr>
          <w:p w:rsidR="00B27F08" w:rsidRDefault="00B27F08" w:rsidP="00C630F2">
            <w:pPr>
              <w:pStyle w:val="Odstavekseznama"/>
              <w:ind w:left="0"/>
            </w:pPr>
            <w:r>
              <w:t>Zelo dodelano</w:t>
            </w:r>
          </w:p>
        </w:tc>
      </w:tr>
      <w:tr w:rsidR="00B27F08" w:rsidTr="00C630F2">
        <w:tc>
          <w:tcPr>
            <w:tcW w:w="1652" w:type="dxa"/>
          </w:tcPr>
          <w:p w:rsidR="00B27F08" w:rsidRDefault="00B27F08" w:rsidP="00C630F2">
            <w:pPr>
              <w:pStyle w:val="Odstavekseznama"/>
              <w:ind w:left="0"/>
            </w:pPr>
            <w:proofErr w:type="spellStart"/>
            <w:r>
              <w:t>Straus</w:t>
            </w:r>
            <w:proofErr w:type="spellEnd"/>
            <w:r>
              <w:t xml:space="preserve">, Hana </w:t>
            </w:r>
            <w:proofErr w:type="spellStart"/>
            <w:r>
              <w:t>Vihtelič</w:t>
            </w:r>
            <w:proofErr w:type="spellEnd"/>
          </w:p>
        </w:tc>
        <w:tc>
          <w:tcPr>
            <w:tcW w:w="158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OŠ Idrija</w:t>
            </w:r>
          </w:p>
        </w:tc>
        <w:tc>
          <w:tcPr>
            <w:tcW w:w="1663" w:type="dxa"/>
          </w:tcPr>
          <w:p w:rsidR="00B27F08" w:rsidRDefault="00B27F08" w:rsidP="00C630F2">
            <w:pPr>
              <w:pStyle w:val="Odstavekseznama"/>
              <w:ind w:left="0"/>
            </w:pPr>
            <w:r>
              <w:t>4/4-3</w:t>
            </w:r>
          </w:p>
        </w:tc>
        <w:tc>
          <w:tcPr>
            <w:tcW w:w="187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Letenje preko magnetnega polja</w:t>
            </w:r>
          </w:p>
        </w:tc>
        <w:tc>
          <w:tcPr>
            <w:tcW w:w="1565" w:type="dxa"/>
          </w:tcPr>
          <w:p w:rsidR="00B27F08" w:rsidRDefault="00B27F08" w:rsidP="00C630F2">
            <w:pPr>
              <w:pStyle w:val="Odstavekseznama"/>
              <w:ind w:left="0"/>
            </w:pPr>
            <w:r>
              <w:t xml:space="preserve">Lebdenje, </w:t>
            </w:r>
            <w:proofErr w:type="spellStart"/>
            <w:r>
              <w:t>levitacija</w:t>
            </w:r>
            <w:proofErr w:type="spellEnd"/>
          </w:p>
        </w:tc>
      </w:tr>
      <w:tr w:rsidR="00B27F08" w:rsidTr="00C630F2">
        <w:tc>
          <w:tcPr>
            <w:tcW w:w="1652" w:type="dxa"/>
          </w:tcPr>
          <w:p w:rsidR="00B27F08" w:rsidRDefault="00B27F08" w:rsidP="00C630F2">
            <w:pPr>
              <w:pStyle w:val="Odstavekseznama"/>
              <w:ind w:left="0"/>
            </w:pPr>
            <w:r>
              <w:t>Luka in Domen</w:t>
            </w:r>
          </w:p>
        </w:tc>
        <w:tc>
          <w:tcPr>
            <w:tcW w:w="158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3.A</w:t>
            </w:r>
          </w:p>
        </w:tc>
        <w:tc>
          <w:tcPr>
            <w:tcW w:w="1663" w:type="dxa"/>
          </w:tcPr>
          <w:p w:rsidR="00B27F08" w:rsidRDefault="00B27F08" w:rsidP="00C630F2">
            <w:pPr>
              <w:pStyle w:val="Odstavekseznama"/>
              <w:ind w:left="0"/>
            </w:pPr>
            <w:r>
              <w:t>25/3-7</w:t>
            </w:r>
          </w:p>
        </w:tc>
        <w:tc>
          <w:tcPr>
            <w:tcW w:w="187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/</w:t>
            </w:r>
          </w:p>
        </w:tc>
        <w:tc>
          <w:tcPr>
            <w:tcW w:w="1565" w:type="dxa"/>
          </w:tcPr>
          <w:p w:rsidR="00B27F08" w:rsidRDefault="00B27F08" w:rsidP="00C630F2">
            <w:pPr>
              <w:pStyle w:val="Odstavekseznama"/>
              <w:ind w:left="0"/>
            </w:pPr>
            <w:r>
              <w:t>Polžasta vzmet</w:t>
            </w:r>
          </w:p>
        </w:tc>
      </w:tr>
      <w:tr w:rsidR="00B27F08" w:rsidTr="00C630F2">
        <w:tc>
          <w:tcPr>
            <w:tcW w:w="1652" w:type="dxa"/>
          </w:tcPr>
          <w:p w:rsidR="00B27F08" w:rsidRDefault="00B27F08" w:rsidP="00C630F2">
            <w:pPr>
              <w:pStyle w:val="Odstavekseznama"/>
              <w:ind w:left="0"/>
            </w:pPr>
            <w:proofErr w:type="spellStart"/>
            <w:r>
              <w:t>Mineja</w:t>
            </w:r>
            <w:proofErr w:type="spellEnd"/>
            <w:r>
              <w:t xml:space="preserve"> Leban</w:t>
            </w:r>
          </w:p>
        </w:tc>
        <w:tc>
          <w:tcPr>
            <w:tcW w:w="158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2.B</w:t>
            </w:r>
          </w:p>
        </w:tc>
        <w:tc>
          <w:tcPr>
            <w:tcW w:w="1663" w:type="dxa"/>
          </w:tcPr>
          <w:p w:rsidR="00B27F08" w:rsidRDefault="00B27F08" w:rsidP="00C630F2">
            <w:pPr>
              <w:pStyle w:val="Odstavekseznama"/>
              <w:ind w:left="0"/>
            </w:pPr>
            <w:r>
              <w:t>23/3 -10</w:t>
            </w:r>
          </w:p>
        </w:tc>
        <w:tc>
          <w:tcPr>
            <w:tcW w:w="187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/</w:t>
            </w:r>
          </w:p>
        </w:tc>
        <w:tc>
          <w:tcPr>
            <w:tcW w:w="1565" w:type="dxa"/>
          </w:tcPr>
          <w:p w:rsidR="00B27F08" w:rsidRDefault="00B27F08" w:rsidP="00C630F2">
            <w:pPr>
              <w:pStyle w:val="Odstavekseznama"/>
              <w:ind w:left="0"/>
            </w:pPr>
            <w:r>
              <w:t>Leteči krožnik</w:t>
            </w:r>
          </w:p>
        </w:tc>
      </w:tr>
      <w:tr w:rsidR="00B27F08" w:rsidTr="00C630F2">
        <w:tc>
          <w:tcPr>
            <w:tcW w:w="1652" w:type="dxa"/>
          </w:tcPr>
          <w:p w:rsidR="00B27F08" w:rsidRDefault="00B27F08" w:rsidP="00C630F2">
            <w:pPr>
              <w:pStyle w:val="Odstavekseznama"/>
              <w:ind w:left="0"/>
            </w:pPr>
            <w:r>
              <w:t xml:space="preserve">Lara </w:t>
            </w:r>
            <w:proofErr w:type="spellStart"/>
            <w:r>
              <w:t>Straus</w:t>
            </w:r>
            <w:proofErr w:type="spellEnd"/>
            <w:r>
              <w:t>, Pika Terpin, Hana Rijavec</w:t>
            </w:r>
          </w:p>
        </w:tc>
        <w:tc>
          <w:tcPr>
            <w:tcW w:w="158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3.A</w:t>
            </w:r>
          </w:p>
        </w:tc>
        <w:tc>
          <w:tcPr>
            <w:tcW w:w="1663" w:type="dxa"/>
          </w:tcPr>
          <w:p w:rsidR="00B27F08" w:rsidRDefault="00B27F08" w:rsidP="00C630F2">
            <w:pPr>
              <w:pStyle w:val="Odstavekseznama"/>
              <w:ind w:left="0"/>
            </w:pPr>
            <w:r>
              <w:t>25/3 -8</w:t>
            </w:r>
          </w:p>
        </w:tc>
        <w:tc>
          <w:tcPr>
            <w:tcW w:w="187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Zelena mobilnost prihodnosti bo tudi slovenska</w:t>
            </w:r>
          </w:p>
        </w:tc>
        <w:tc>
          <w:tcPr>
            <w:tcW w:w="1565" w:type="dxa"/>
          </w:tcPr>
          <w:p w:rsidR="00B27F08" w:rsidRDefault="00B27F08" w:rsidP="00C630F2">
            <w:pPr>
              <w:pStyle w:val="Odstavekseznama"/>
              <w:ind w:left="0"/>
            </w:pPr>
            <w:r>
              <w:t>veter</w:t>
            </w:r>
          </w:p>
        </w:tc>
      </w:tr>
      <w:tr w:rsidR="00B27F08" w:rsidTr="00C630F2">
        <w:tc>
          <w:tcPr>
            <w:tcW w:w="1652" w:type="dxa"/>
          </w:tcPr>
          <w:p w:rsidR="00B27F08" w:rsidRDefault="00B27F08" w:rsidP="00C630F2">
            <w:pPr>
              <w:pStyle w:val="Odstavekseznama"/>
              <w:ind w:left="0"/>
            </w:pPr>
            <w:r>
              <w:t>Grega Poljanec</w:t>
            </w:r>
          </w:p>
        </w:tc>
        <w:tc>
          <w:tcPr>
            <w:tcW w:w="158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1.T</w:t>
            </w:r>
          </w:p>
        </w:tc>
        <w:tc>
          <w:tcPr>
            <w:tcW w:w="1663" w:type="dxa"/>
          </w:tcPr>
          <w:p w:rsidR="00B27F08" w:rsidRDefault="00B27F08" w:rsidP="00C630F2">
            <w:pPr>
              <w:pStyle w:val="Odstavekseznama"/>
              <w:ind w:left="0"/>
            </w:pPr>
            <w:r>
              <w:t>17/3-2</w:t>
            </w:r>
          </w:p>
        </w:tc>
        <w:tc>
          <w:tcPr>
            <w:tcW w:w="187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Vetrna turbina</w:t>
            </w:r>
          </w:p>
        </w:tc>
        <w:tc>
          <w:tcPr>
            <w:tcW w:w="1565" w:type="dxa"/>
          </w:tcPr>
          <w:p w:rsidR="00B27F08" w:rsidRDefault="00B27F08" w:rsidP="00C630F2">
            <w:pPr>
              <w:pStyle w:val="Odstavekseznama"/>
              <w:ind w:left="0"/>
            </w:pPr>
            <w:r>
              <w:t>veter</w:t>
            </w:r>
          </w:p>
        </w:tc>
      </w:tr>
      <w:tr w:rsidR="00B27F08" w:rsidTr="00C630F2">
        <w:tc>
          <w:tcPr>
            <w:tcW w:w="1652" w:type="dxa"/>
          </w:tcPr>
          <w:p w:rsidR="00B27F08" w:rsidRDefault="00B27F08" w:rsidP="00C630F2">
            <w:pPr>
              <w:pStyle w:val="Odstavekseznama"/>
              <w:ind w:left="0"/>
            </w:pPr>
            <w:r>
              <w:t>Tit Primožič, Jaka Jež, Nejc Lapajne</w:t>
            </w:r>
          </w:p>
        </w:tc>
        <w:tc>
          <w:tcPr>
            <w:tcW w:w="158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3.A</w:t>
            </w:r>
          </w:p>
        </w:tc>
        <w:tc>
          <w:tcPr>
            <w:tcW w:w="1663" w:type="dxa"/>
          </w:tcPr>
          <w:p w:rsidR="00B27F08" w:rsidRDefault="00B27F08" w:rsidP="00C630F2">
            <w:pPr>
              <w:pStyle w:val="Odstavekseznama"/>
              <w:ind w:left="0"/>
            </w:pPr>
            <w:r>
              <w:t>25/3-10</w:t>
            </w:r>
          </w:p>
        </w:tc>
        <w:tc>
          <w:tcPr>
            <w:tcW w:w="187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/</w:t>
            </w:r>
          </w:p>
        </w:tc>
        <w:tc>
          <w:tcPr>
            <w:tcW w:w="1565" w:type="dxa"/>
          </w:tcPr>
          <w:p w:rsidR="00B27F08" w:rsidRDefault="00B27F08" w:rsidP="00C630F2">
            <w:pPr>
              <w:pStyle w:val="Odstavekseznama"/>
              <w:ind w:left="0"/>
            </w:pPr>
            <w:r>
              <w:t>Kapsula s tekaško stezo</w:t>
            </w:r>
          </w:p>
        </w:tc>
      </w:tr>
      <w:tr w:rsidR="00B27F08" w:rsidTr="00C630F2">
        <w:tc>
          <w:tcPr>
            <w:tcW w:w="1652" w:type="dxa"/>
          </w:tcPr>
          <w:p w:rsidR="00B27F08" w:rsidRDefault="00B27F08" w:rsidP="00C630F2">
            <w:pPr>
              <w:pStyle w:val="Odstavekseznama"/>
              <w:ind w:left="0"/>
            </w:pPr>
            <w:r>
              <w:t xml:space="preserve">Aljaž </w:t>
            </w:r>
            <w:proofErr w:type="spellStart"/>
            <w:r>
              <w:t>Menegatti</w:t>
            </w:r>
            <w:proofErr w:type="spellEnd"/>
            <w:r>
              <w:t>, Ambrož Cigale</w:t>
            </w:r>
          </w:p>
        </w:tc>
        <w:tc>
          <w:tcPr>
            <w:tcW w:w="158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2.B</w:t>
            </w:r>
          </w:p>
        </w:tc>
        <w:tc>
          <w:tcPr>
            <w:tcW w:w="1663" w:type="dxa"/>
          </w:tcPr>
          <w:p w:rsidR="00B27F08" w:rsidRDefault="00B27F08" w:rsidP="00C630F2">
            <w:pPr>
              <w:pStyle w:val="Odstavekseznama"/>
              <w:ind w:left="0"/>
            </w:pPr>
            <w:r>
              <w:t>23/3-12</w:t>
            </w:r>
          </w:p>
        </w:tc>
        <w:tc>
          <w:tcPr>
            <w:tcW w:w="187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/</w:t>
            </w:r>
          </w:p>
        </w:tc>
        <w:tc>
          <w:tcPr>
            <w:tcW w:w="1565" w:type="dxa"/>
          </w:tcPr>
          <w:p w:rsidR="00B27F08" w:rsidRDefault="00B27F08" w:rsidP="00C630F2">
            <w:pPr>
              <w:pStyle w:val="Odstavekseznama"/>
              <w:ind w:left="0"/>
            </w:pPr>
            <w:r>
              <w:t>Hitri tekoči trakovi</w:t>
            </w:r>
          </w:p>
        </w:tc>
      </w:tr>
      <w:tr w:rsidR="00B27F08" w:rsidTr="00C630F2">
        <w:tc>
          <w:tcPr>
            <w:tcW w:w="1652" w:type="dxa"/>
          </w:tcPr>
          <w:p w:rsidR="00B27F08" w:rsidRDefault="00B27F08" w:rsidP="00C630F2">
            <w:pPr>
              <w:pStyle w:val="Odstavekseznama"/>
              <w:ind w:left="0"/>
            </w:pPr>
            <w:r>
              <w:t>Matej Bratuš, Nejc Brenčič</w:t>
            </w:r>
          </w:p>
        </w:tc>
        <w:tc>
          <w:tcPr>
            <w:tcW w:w="158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1.M</w:t>
            </w:r>
          </w:p>
        </w:tc>
        <w:tc>
          <w:tcPr>
            <w:tcW w:w="1663" w:type="dxa"/>
          </w:tcPr>
          <w:p w:rsidR="00B27F08" w:rsidRDefault="00B27F08" w:rsidP="00C630F2">
            <w:pPr>
              <w:pStyle w:val="Odstavekseznama"/>
              <w:ind w:left="0"/>
            </w:pPr>
            <w:r>
              <w:t>25/3-1</w:t>
            </w:r>
          </w:p>
        </w:tc>
        <w:tc>
          <w:tcPr>
            <w:tcW w:w="187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Vožnja z očali</w:t>
            </w:r>
          </w:p>
        </w:tc>
        <w:tc>
          <w:tcPr>
            <w:tcW w:w="1565" w:type="dxa"/>
          </w:tcPr>
          <w:p w:rsidR="00B27F08" w:rsidRDefault="00B27F08" w:rsidP="00C630F2">
            <w:pPr>
              <w:pStyle w:val="Odstavekseznama"/>
              <w:ind w:left="0"/>
            </w:pPr>
            <w:r>
              <w:t>Upravljanje avtomobila z očali</w:t>
            </w:r>
          </w:p>
        </w:tc>
      </w:tr>
      <w:tr w:rsidR="00B27F08" w:rsidTr="00C630F2">
        <w:tc>
          <w:tcPr>
            <w:tcW w:w="1652" w:type="dxa"/>
            <w:vMerge w:val="restart"/>
          </w:tcPr>
          <w:p w:rsidR="00B27F08" w:rsidRDefault="00B27F08" w:rsidP="00C630F2">
            <w:pPr>
              <w:pStyle w:val="Odstavekseznama"/>
              <w:ind w:left="0"/>
            </w:pPr>
            <w:r>
              <w:t>David Mohorič, Blaž Nartnik</w:t>
            </w:r>
          </w:p>
        </w:tc>
        <w:tc>
          <w:tcPr>
            <w:tcW w:w="1586" w:type="dxa"/>
            <w:vMerge w:val="restart"/>
          </w:tcPr>
          <w:p w:rsidR="00B27F08" w:rsidRDefault="00B27F08" w:rsidP="00C630F2">
            <w:pPr>
              <w:pStyle w:val="Odstavekseznama"/>
              <w:ind w:left="0"/>
            </w:pPr>
            <w:r>
              <w:t>1.M</w:t>
            </w:r>
          </w:p>
        </w:tc>
        <w:tc>
          <w:tcPr>
            <w:tcW w:w="1663" w:type="dxa"/>
          </w:tcPr>
          <w:p w:rsidR="00B27F08" w:rsidRDefault="00B27F08" w:rsidP="00C630F2">
            <w:pPr>
              <w:pStyle w:val="Odstavekseznama"/>
              <w:ind w:left="0"/>
            </w:pPr>
            <w:r>
              <w:t>24/3-1</w:t>
            </w:r>
          </w:p>
        </w:tc>
        <w:tc>
          <w:tcPr>
            <w:tcW w:w="187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Magnetni zavirani sistem za motorna vozila</w:t>
            </w:r>
          </w:p>
        </w:tc>
        <w:tc>
          <w:tcPr>
            <w:tcW w:w="1565" w:type="dxa"/>
          </w:tcPr>
          <w:p w:rsidR="00B27F08" w:rsidRDefault="00B27F08" w:rsidP="00C630F2">
            <w:pPr>
              <w:pStyle w:val="Odstavekseznama"/>
              <w:ind w:left="0"/>
            </w:pPr>
            <w:r>
              <w:t>Izboljšava za zaviranje - indukcija</w:t>
            </w:r>
          </w:p>
        </w:tc>
      </w:tr>
      <w:tr w:rsidR="00B27F08" w:rsidTr="00C630F2">
        <w:tc>
          <w:tcPr>
            <w:tcW w:w="1652" w:type="dxa"/>
            <w:vMerge/>
          </w:tcPr>
          <w:p w:rsidR="00B27F08" w:rsidRDefault="00B27F08" w:rsidP="00C630F2">
            <w:pPr>
              <w:pStyle w:val="Odstavekseznama"/>
              <w:ind w:left="0"/>
            </w:pPr>
          </w:p>
        </w:tc>
        <w:tc>
          <w:tcPr>
            <w:tcW w:w="1586" w:type="dxa"/>
            <w:vMerge/>
          </w:tcPr>
          <w:p w:rsidR="00B27F08" w:rsidRDefault="00B27F08" w:rsidP="00C630F2">
            <w:pPr>
              <w:pStyle w:val="Odstavekseznama"/>
              <w:ind w:left="0"/>
            </w:pPr>
          </w:p>
        </w:tc>
        <w:tc>
          <w:tcPr>
            <w:tcW w:w="1663" w:type="dxa"/>
          </w:tcPr>
          <w:p w:rsidR="00B27F08" w:rsidRDefault="00B27F08" w:rsidP="00C630F2">
            <w:pPr>
              <w:pStyle w:val="Odstavekseznama"/>
              <w:ind w:left="0"/>
            </w:pPr>
            <w:r>
              <w:t>31/3-7</w:t>
            </w:r>
          </w:p>
        </w:tc>
        <w:tc>
          <w:tcPr>
            <w:tcW w:w="1876" w:type="dxa"/>
          </w:tcPr>
          <w:p w:rsidR="00B27F08" w:rsidRDefault="00B27F08" w:rsidP="00C630F2">
            <w:pPr>
              <w:pStyle w:val="Odstavekseznama"/>
              <w:ind w:left="0"/>
            </w:pPr>
            <w:r>
              <w:t>Hitrejše polnjenje baterij</w:t>
            </w:r>
          </w:p>
        </w:tc>
        <w:tc>
          <w:tcPr>
            <w:tcW w:w="1565" w:type="dxa"/>
          </w:tcPr>
          <w:p w:rsidR="00B27F08" w:rsidRDefault="00B27F08" w:rsidP="00C630F2">
            <w:pPr>
              <w:pStyle w:val="Odstavekseznama"/>
              <w:ind w:left="0"/>
            </w:pPr>
            <w:r>
              <w:t>Polnjenje baterij- več polnilcev</w:t>
            </w:r>
          </w:p>
        </w:tc>
      </w:tr>
    </w:tbl>
    <w:p w:rsidR="00B27F08" w:rsidRDefault="00B27F08" w:rsidP="00B27F08">
      <w:pPr>
        <w:pStyle w:val="Odstavekseznama"/>
      </w:pPr>
    </w:p>
    <w:p w:rsidR="00B27F08" w:rsidRDefault="00B27F08" w:rsidP="00B27F08">
      <w:pPr>
        <w:pStyle w:val="Odstavekseznama"/>
      </w:pPr>
    </w:p>
    <w:p w:rsidR="00A672CC" w:rsidRDefault="00A672CC"/>
    <w:sectPr w:rsidR="00A6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08"/>
    <w:rsid w:val="006931A8"/>
    <w:rsid w:val="00A672CC"/>
    <w:rsid w:val="00B2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7F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7F08"/>
    <w:pPr>
      <w:ind w:left="720"/>
      <w:contextualSpacing/>
    </w:pPr>
  </w:style>
  <w:style w:type="table" w:styleId="Tabelamrea">
    <w:name w:val="Table Grid"/>
    <w:basedOn w:val="Navadnatabela"/>
    <w:uiPriority w:val="39"/>
    <w:rsid w:val="00B27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7F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7F08"/>
    <w:pPr>
      <w:ind w:left="720"/>
      <w:contextualSpacing/>
    </w:pPr>
  </w:style>
  <w:style w:type="table" w:styleId="Tabelamrea">
    <w:name w:val="Table Grid"/>
    <w:basedOn w:val="Navadnatabela"/>
    <w:uiPriority w:val="39"/>
    <w:rsid w:val="00B27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Družina Uršič</cp:lastModifiedBy>
  <cp:revision>2</cp:revision>
  <dcterms:created xsi:type="dcterms:W3CDTF">2016-04-15T18:24:00Z</dcterms:created>
  <dcterms:modified xsi:type="dcterms:W3CDTF">2016-04-15T18:24:00Z</dcterms:modified>
</cp:coreProperties>
</file>